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ICTWEB513 - Q1.9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Table of contents</w:t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tabs>
              <w:tab w:val="right" w:pos="11106.14173228346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 of contents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Executive summary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Facebook webpage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Branding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11106.14173228346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Colour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11106.14173228346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Light/dark version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Page layout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11106.14173228346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Page flow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Executive summary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This is a step-by-step manual document on testing the food recipes website.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Usability tests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We are testing the website against usability to identify issues and possible improvements on navigation flow and ease of use.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We are checking all the links and buttons.</w:t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heading=h.39y5xhm5osia" w:id="6"/>
      <w:bookmarkEnd w:id="6"/>
      <w:r w:rsidDel="00000000" w:rsidR="00000000" w:rsidRPr="00000000">
        <w:rPr>
          <w:rtl w:val="0"/>
        </w:rPr>
        <w:t xml:space="preserve">Results: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The footer section of the home page has a link to a FAQ page but it is linked to the contact us page.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The other pages are correct.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1816462" cy="1899029"/>
            <wp:effectExtent b="0" l="0" r="0" t="0"/>
            <wp:docPr id="3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38016" r="35242" t="20689"/>
                    <a:stretch>
                      <a:fillRect/>
                    </a:stretch>
                  </pic:blipFill>
                  <pic:spPr>
                    <a:xfrm>
                      <a:off x="0" y="0"/>
                      <a:ext cx="1816462" cy="1899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1747242" cy="2795588"/>
            <wp:effectExtent b="0" l="0" r="0" 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424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242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Some of the components have no navigation flow or have no functionality implemented: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Order now button</w:t>
        <w:br w:type="textWrapping"/>
      </w:r>
      <w:r w:rsidDel="00000000" w:rsidR="00000000" w:rsidRPr="00000000">
        <w:rPr/>
        <w:drawing>
          <wp:inline distB="114300" distT="114300" distL="114300" distR="114300">
            <wp:extent cx="2362200" cy="1219200"/>
            <wp:effectExtent b="0" l="0" r="0" t="0"/>
            <wp:docPr id="3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Filter buttons</w:t>
        <w:br w:type="textWrapping"/>
      </w:r>
      <w:r w:rsidDel="00000000" w:rsidR="00000000" w:rsidRPr="00000000">
        <w:rPr/>
        <w:drawing>
          <wp:inline distB="114300" distT="114300" distL="114300" distR="114300">
            <wp:extent cx="4026262" cy="516885"/>
            <wp:effectExtent b="0" l="0" r="0" t="0"/>
            <wp:docPr id="3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6262" cy="516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 button</w:t>
        <w:br w:type="textWrapping"/>
      </w:r>
      <w:r w:rsidDel="00000000" w:rsidR="00000000" w:rsidRPr="00000000">
        <w:rPr/>
        <w:drawing>
          <wp:inline distB="114300" distT="114300" distL="114300" distR="114300">
            <wp:extent cx="1809750" cy="1314450"/>
            <wp:effectExtent b="0" l="0" r="0" t="0"/>
            <wp:docPr id="2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heading=h.8d6fafx9636i" w:id="7"/>
      <w:bookmarkEnd w:id="7"/>
      <w:r w:rsidDel="00000000" w:rsidR="00000000" w:rsidRPr="00000000">
        <w:rPr>
          <w:rtl w:val="0"/>
        </w:rPr>
        <w:t xml:space="preserve">Functional tests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Verify whether the product meets the intended functional specifications mentioned in your development documentation.</w:t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heading=h.ut9a1jyu9pb2" w:id="8"/>
      <w:bookmarkEnd w:id="8"/>
      <w:r w:rsidDel="00000000" w:rsidR="00000000" w:rsidRPr="00000000">
        <w:rPr>
          <w:rtl w:val="0"/>
        </w:rPr>
        <w:t xml:space="preserve">Front-end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Some of the component functionalities are not yet implemented such as: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Order now button</w:t>
        <w:br w:type="textWrapping"/>
      </w:r>
      <w:r w:rsidDel="00000000" w:rsidR="00000000" w:rsidRPr="00000000">
        <w:rPr/>
        <w:drawing>
          <wp:inline distB="114300" distT="114300" distL="114300" distR="114300">
            <wp:extent cx="2362200" cy="1219200"/>
            <wp:effectExtent b="0" l="0" r="0" t="0"/>
            <wp:docPr id="2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Filter buttons</w:t>
        <w:br w:type="textWrapping"/>
      </w:r>
      <w:r w:rsidDel="00000000" w:rsidR="00000000" w:rsidRPr="00000000">
        <w:rPr/>
        <w:drawing>
          <wp:inline distB="114300" distT="114300" distL="114300" distR="114300">
            <wp:extent cx="4026262" cy="516885"/>
            <wp:effectExtent b="0" l="0" r="0" t="0"/>
            <wp:docPr id="2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6262" cy="516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Send button</w:t>
        <w:br w:type="textWrapping"/>
      </w:r>
      <w:r w:rsidDel="00000000" w:rsidR="00000000" w:rsidRPr="00000000">
        <w:rPr/>
        <w:drawing>
          <wp:inline distB="114300" distT="114300" distL="114300" distR="114300">
            <wp:extent cx="1809750" cy="1314450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heading=h.m557lbjdwc6b" w:id="9"/>
      <w:bookmarkEnd w:id="9"/>
      <w:r w:rsidDel="00000000" w:rsidR="00000000" w:rsidRPr="00000000">
        <w:rPr>
          <w:rtl w:val="0"/>
        </w:rPr>
        <w:t xml:space="preserve">Back-end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The current version of the website has no back-end implemented.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heading=h.okn5nehvwadq" w:id="10"/>
      <w:bookmarkEnd w:id="10"/>
      <w:r w:rsidDel="00000000" w:rsidR="00000000" w:rsidRPr="00000000">
        <w:rPr>
          <w:rtl w:val="0"/>
        </w:rPr>
        <w:t xml:space="preserve">Compatibility Tests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In order to determine if your software is compatible with other elements of a system with which it should operate, e.g., Browsers, Operating Systems, or hardware, we are running compatibility tests.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heading=h.blyqchuccje3" w:id="11"/>
      <w:bookmarkEnd w:id="11"/>
      <w:r w:rsidDel="00000000" w:rsidR="00000000" w:rsidRPr="00000000">
        <w:rPr>
          <w:rtl w:val="0"/>
        </w:rPr>
        <w:t xml:space="preserve">Results: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Chrome - ok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4940300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Safari - ok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5029200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Mobile - nok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Video extrapolate the size of the screen or the other components padding is incorrect: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3599678" cy="5510213"/>
            <wp:effectExtent b="0" l="0" r="0" t="0"/>
            <wp:docPr id="2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678" cy="551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heading=h.ca1j68h3d74i" w:id="12"/>
      <w:bookmarkEnd w:id="12"/>
      <w:r w:rsidDel="00000000" w:rsidR="00000000" w:rsidRPr="00000000">
        <w:rPr>
          <w:rtl w:val="0"/>
        </w:rPr>
        <w:t xml:space="preserve">Database Tests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The current version of the website does not have a database.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rPr/>
      </w:pPr>
      <w:bookmarkStart w:colFirst="0" w:colLast="0" w:name="_heading=h.z5e22rtwblrw" w:id="13"/>
      <w:bookmarkEnd w:id="13"/>
      <w:r w:rsidDel="00000000" w:rsidR="00000000" w:rsidRPr="00000000">
        <w:rPr>
          <w:rtl w:val="0"/>
        </w:rPr>
        <w:t xml:space="preserve">Security tests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The current version of the website does not have any sensitive data or security issues.</w:t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heading=h.ep4uh0yorwa7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heading=h.1uzfegukp6ye" w:id="15"/>
      <w:bookmarkEnd w:id="15"/>
      <w:r w:rsidDel="00000000" w:rsidR="00000000" w:rsidRPr="00000000">
        <w:rPr>
          <w:rtl w:val="0"/>
        </w:rPr>
        <w:t xml:space="preserve">Performance tests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The current version of the website is not available online, only local, therefore, we run no performance tests.</w:t>
      </w:r>
    </w:p>
    <w:sectPr>
      <w:headerReference r:id="rId15" w:type="default"/>
      <w:headerReference r:id="rId16" w:type="first"/>
      <w:footerReference r:id="rId17" w:type="default"/>
      <w:footerReference r:id="rId18" w:type="first"/>
      <w:pgSz w:h="15840" w:w="12240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5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6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3">
    <w:pPr>
      <w:rPr/>
    </w:pPr>
    <w:r w:rsidDel="00000000" w:rsidR="00000000" w:rsidRPr="00000000">
      <w:rPr>
        <w:rtl w:val="0"/>
      </w:rPr>
      <w:t xml:space="preserve">Author: Kleyton Nishide</w:t>
    </w:r>
  </w:p>
  <w:p w:rsidR="00000000" w:rsidDel="00000000" w:rsidP="00000000" w:rsidRDefault="00000000" w:rsidRPr="00000000" w14:paraId="00000054">
    <w:pPr>
      <w:rPr/>
    </w:pPr>
    <w:r w:rsidDel="00000000" w:rsidR="00000000" w:rsidRPr="00000000">
      <w:rPr>
        <w:rtl w:val="0"/>
      </w:rPr>
      <w:t xml:space="preserve">Date: 26 Feb 2022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eader" Target="header2.xml"/><Relationship Id="rId14" Type="http://schemas.openxmlformats.org/officeDocument/2006/relationships/image" Target="media/image8.png"/><Relationship Id="rId17" Type="http://schemas.openxmlformats.org/officeDocument/2006/relationships/footer" Target="foot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footer" Target="footer1.xml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wRSxmcMyC3wj1pZpY+ZJrIdzXA==">AMUW2mVBvWA4xaNUmQP6cjiOhNQ/qRTdsI6a8x2QQQ9pNGCcvMAFOpAe0TIN+tJqp1AxbRzbsXPpYqioAeAOihglmP8yuNHSazGiTw6WYwKG9SSA6p76ofrozYyCfcSaBUBZpCWgYqiTHipBo/SamAeUh6wLaT1hRd/SJV+JxpiplX6skWQo/3NelalcBnsCMmKOy6FiyhF+mZf+0q5yal1tk2cDxS52LLK/F7E1qf5QX9k5uhVGZzRK1LwO6VPnTq5qfGZ2mf9Zq4tzqF8PNmTpWUlRejFDelPHdfiQ3mf1zmv6PbMgYMjNdeJovcyVZn7drMnKp/WMFpPp+pGMOZtKkZC1k3IbqJfGN8/CEUh/lHoPgwkj68yiTnU3eIxyArEIBikC9b2jzlH+l+A4Ys1EI8/RNaSqh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